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  <w:tab/>
        <w:tab/>
        <w:tab/>
        <w:tab/>
        <w:tab/>
      </w:r>
      <w:r w:rsidDel="00000000" w:rsidR="00000000" w:rsidRPr="00000000">
        <w:rPr>
          <w:b w:val="1"/>
          <w:sz w:val="24"/>
          <w:szCs w:val="24"/>
          <w:rtl w:val="0"/>
        </w:rPr>
        <w:t xml:space="preserve">Szülői nyilatkozat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Alulírott…………………………………hozzájárulok, hogy ……………………………………nevű gyermekem*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részt vegyen a 2024.05.01-án a békéscsabai Széchenyi ligetben megrendezett Uniós futáson.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Az eseményen való részvétel feltételeit elfogadom és tudomásul veszem.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Az esemény leírása itt található: https://maradjlenduletben.hu/europa-napi-futas-2024-2/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       2024…………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---------------------------------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                   aláírás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*A nyilatkozat kitöltése 16 éves kor alatt szükséges.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